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F81641" w:rsidP="005E6818">
      <w:pPr>
        <w:jc w:val="center"/>
      </w:pPr>
      <w:r>
        <w:t>APRIL</w:t>
      </w:r>
      <w:r w:rsidR="005E61C3">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A374DE" w:rsidRDefault="00A374DE" w:rsidP="004D1D48"/>
    <w:p w:rsidR="00A374DE" w:rsidRDefault="00A374DE" w:rsidP="004D1D48"/>
    <w:p w:rsidR="00EF59F3" w:rsidRDefault="00F81641" w:rsidP="004D1D48">
      <w:r>
        <w:t>Friday</w:t>
      </w:r>
      <w:r w:rsidR="00EF59F3">
        <w:t xml:space="preserve">, </w:t>
      </w:r>
      <w:r>
        <w:t>April</w:t>
      </w:r>
      <w:r w:rsidR="00EF59F3">
        <w:t xml:space="preserve"> 1, 2016</w:t>
      </w:r>
    </w:p>
    <w:p w:rsidR="00EF59F3" w:rsidRDefault="00EF59F3" w:rsidP="004D1D48"/>
    <w:p w:rsidR="00F81641" w:rsidRDefault="00F81641" w:rsidP="004D1D48">
      <w:r>
        <w:t>Commissioner Wallace and Mosness were in the office today and Commissioner Faw was out.</w:t>
      </w:r>
    </w:p>
    <w:p w:rsidR="00F81641" w:rsidRDefault="00F81641" w:rsidP="004D1D48"/>
    <w:p w:rsidR="00F81641" w:rsidRDefault="00F81641" w:rsidP="004D1D48">
      <w:r>
        <w:t>Monday, April 4, 2016</w:t>
      </w:r>
    </w:p>
    <w:p w:rsidR="00F81641" w:rsidRDefault="00F81641" w:rsidP="004D1D48"/>
    <w:p w:rsidR="00F81641" w:rsidRDefault="00F81641" w:rsidP="004D1D48">
      <w:r>
        <w:t>All Commissioners are in today.  Staff meeting was held with Susan Metcalf, Erik Wood, Deanna Novotny, Pat Dringman, Page Dringman, Marc King, Dan Tronrud, Brooke Osen, Vicki Uehling, Jane Stene, Cory Tronrud, and Lindsey from the Big Timber Pioneer.  Commissioner Faw reported he attended Beartooth RC &amp; D meeting in Hardin and fair board meeting where they discussed taking the cottonwood trees out from behind the grandstands.  Superintendent of Schools Metcalf reported they are winding down the school year,</w:t>
      </w:r>
      <w:r w:rsidR="00376F2D">
        <w:t xml:space="preserve"> she attended their conference.  Also, she informed us that </w:t>
      </w:r>
      <w:r>
        <w:t>OPI will lose a lot of staff by the end of year and the rural schools had their track meet.  Public Works Director Conner informed us that the crusher has finally arrived after 2 years, he attended the spring MACRS last week in Great Falls</w:t>
      </w:r>
      <w:r w:rsidR="00DD5407">
        <w:t>, and the department has been working on Rapelje Road.  Clerk of Court Novotny said her office has been busy with 4 new felonies, probates and dissolutions.  Judge Gilbert w</w:t>
      </w:r>
      <w:r w:rsidR="00916A20">
        <w:t>ill only be in 1 day this month</w:t>
      </w:r>
      <w:r w:rsidR="00376F2D">
        <w:t xml:space="preserve">.  </w:t>
      </w:r>
      <w:r w:rsidR="00916A20">
        <w:t xml:space="preserve"> County Attorney Dringman said things have been quiet, he has attended a MCAA board meeting and going to Portland for school.  County Extension Agent King informed us that he graded wool, sold the 2015 wool and 600 lbs of potatoes and had a beef cutting class at Pioneer Meats.  Sheriff Tronrud said</w:t>
      </w:r>
      <w:r w:rsidR="00376F2D">
        <w:t xml:space="preserve"> they had 210 calls for service last month,</w:t>
      </w:r>
      <w:r w:rsidR="00916A20">
        <w:t xml:space="preserve"> the new CAD system is installed and 15 new cases.  DES Coordinator Osen has been working on the CAD system and finishing up the 911 system.  Roundup had some pagers that we were able t</w:t>
      </w:r>
      <w:r w:rsidR="00376F2D">
        <w:t>o purchase and the</w:t>
      </w:r>
      <w:r w:rsidR="00916A20">
        <w:t xml:space="preserve"> heat </w:t>
      </w:r>
      <w:proofErr w:type="spellStart"/>
      <w:r w:rsidR="00916A20">
        <w:t>sensoring</w:t>
      </w:r>
      <w:proofErr w:type="spellEnd"/>
      <w:r w:rsidR="00916A20">
        <w:t xml:space="preserve"> camera</w:t>
      </w:r>
      <w:r w:rsidR="00376F2D">
        <w:t xml:space="preserve">s were also purchased by the BTVFD </w:t>
      </w:r>
      <w:r w:rsidR="00376F2D">
        <w:lastRenderedPageBreak/>
        <w:t>and SAR</w:t>
      </w:r>
      <w:r w:rsidR="00916A20">
        <w:t>.  A donation to Sweet Grass Fest was made from the Reserves</w:t>
      </w:r>
      <w:r w:rsidR="00376F2D">
        <w:t>,</w:t>
      </w:r>
      <w:r w:rsidR="00916A20">
        <w:t xml:space="preserve"> SAR and Ambulance.  Finance Officer Uehling informed us that the PMC bond has been wrapped up and budgets have been handed out and due back by April 18, 2016</w:t>
      </w:r>
      <w:r w:rsidR="00F30A27">
        <w:t>.  PMC CEO Wood said they were close to having an operating lease.  The by-laws and master agreement have been approved by the PMC board.  They opened a new PT space downtown and</w:t>
      </w:r>
      <w:r w:rsidR="00376F2D">
        <w:t xml:space="preserve"> are</w:t>
      </w:r>
      <w:r w:rsidR="00F30A27">
        <w:t xml:space="preserve"> interviewing 2 candidates for the ambulance director.  The diabetes grant administered by Kelsey Proue has done really well after 11 weeks they had a total weight loss of 500 lbs.  The Health Fair is set for April 23</w:t>
      </w:r>
      <w:r w:rsidR="00F30A27" w:rsidRPr="00F30A27">
        <w:rPr>
          <w:vertAlign w:val="superscript"/>
        </w:rPr>
        <w:t>rd</w:t>
      </w:r>
      <w:r w:rsidR="00F30A27">
        <w:t xml:space="preserve"> with 30 exhibitors.  Commissioner Wallace reported he attended the Custer/Gallatin working group meeting, Great West Engineering came in to update </w:t>
      </w:r>
      <w:r w:rsidR="00376F2D">
        <w:t xml:space="preserve">us </w:t>
      </w:r>
      <w:r w:rsidR="00F30A27">
        <w:t>on the Pony Trus</w:t>
      </w:r>
      <w:r w:rsidR="00376F2D">
        <w:t>s</w:t>
      </w:r>
      <w:r w:rsidR="00F30A27">
        <w:t xml:space="preserve"> Bridge TSEP project, the after school program came in with a funding request for the next year, BTVFD interviewed for a new administrative person and the Montana Department of Transportation came in to visit with what projects are happening in our area.</w:t>
      </w:r>
      <w:r w:rsidR="00C22EA5">
        <w:t xml:space="preserve">  Erik stayed and visited about scheduling meetings every other week for the PMC/501C3 transfer.  Vicki talked about the courthouse copy machine lease and we will get more information on this.</w:t>
      </w:r>
    </w:p>
    <w:p w:rsidR="00C22EA5" w:rsidRDefault="00C22EA5" w:rsidP="004D1D48"/>
    <w:p w:rsidR="00C22EA5" w:rsidRDefault="00C22EA5" w:rsidP="004D1D48">
      <w:r>
        <w:t>Tuesday, April 5, 2016</w:t>
      </w:r>
    </w:p>
    <w:p w:rsidR="00C22EA5" w:rsidRDefault="00C22EA5" w:rsidP="004D1D48"/>
    <w:p w:rsidR="00C22EA5" w:rsidRDefault="00C22EA5" w:rsidP="004D1D48">
      <w:r>
        <w:t>Commissioner Faw and Mosness are in today.</w:t>
      </w:r>
    </w:p>
    <w:p w:rsidR="00C22EA5" w:rsidRDefault="00C22EA5" w:rsidP="004D1D48"/>
    <w:p w:rsidR="00C22EA5" w:rsidRDefault="00C22EA5" w:rsidP="004D1D48">
      <w:r>
        <w:t>Wednesday, April 6, 2016</w:t>
      </w:r>
    </w:p>
    <w:p w:rsidR="00C22EA5" w:rsidRDefault="00C22EA5" w:rsidP="004D1D48"/>
    <w:p w:rsidR="00C22EA5" w:rsidRDefault="00C22EA5" w:rsidP="004D1D48">
      <w:r>
        <w:t xml:space="preserve">All Commissioners are in today.  The IRS settlement agreement was signed.  We will pay $17,848.65 to them that will come out of PILT.  Present for this meeting was Erik Wood, Pat Dringman, Vera Pederson and MacKenzie with the Big Timber Pioneer.  We also went over all the different issues with the IRS and how we were able to lower the original fine.  Later we signed a letter of support for Stillwater Mining for further exploration on Forest Service ground.  Commissioner Faw moved to approve and Commissioner Mosness seconded this and it passed with 3 ayes.  We also sent a letter to Senator Daines asking his support in continuing SRS, Commissioner Mosness moved and Commissioner Wallace seconded this </w:t>
      </w:r>
      <w:r w:rsidR="00494587">
        <w:t>and it passed with 2 ayes, Commissioner Faw would like to see federal ground (USFS, BLM, etc) be under control of the state government.  We signed a lease agreement with Musselshell Valley Equipment for two tractors that will be used by the fairgrounds, airport and road departments.  The Case IH 150 Maxim will cost us $1.25 per hour to use.  Commissioner Faw moved and Commissioner Mosness seconded this and it passed with 3 ayes.</w:t>
      </w:r>
    </w:p>
    <w:p w:rsidR="00494587" w:rsidRDefault="00494587" w:rsidP="004D1D48"/>
    <w:p w:rsidR="00494587" w:rsidRDefault="003E124F" w:rsidP="004D1D48">
      <w:r>
        <w:t>Thursday, April 7, 2016</w:t>
      </w:r>
    </w:p>
    <w:p w:rsidR="003E124F" w:rsidRDefault="003E124F" w:rsidP="004D1D48"/>
    <w:p w:rsidR="003E124F" w:rsidRDefault="003E124F" w:rsidP="004D1D48">
      <w:r>
        <w:t xml:space="preserve">All Commissioners are in today.  Fair board members Brad McGann and Bill Hibnes met with the county attorney to discuss possibility of using and independent contractor at the </w:t>
      </w:r>
      <w:r w:rsidR="00F34FA5">
        <w:t>fairgrounds</w:t>
      </w:r>
      <w:r>
        <w:t>.  Fair board also held a meeting at 7:00 pm.  Claims for the week were reviewed and signed.</w:t>
      </w:r>
    </w:p>
    <w:p w:rsidR="003E124F" w:rsidRDefault="003E124F" w:rsidP="004D1D48"/>
    <w:p w:rsidR="003E124F" w:rsidRDefault="003E124F" w:rsidP="004D1D48">
      <w:r>
        <w:t>Friday, April 8, 2016</w:t>
      </w:r>
    </w:p>
    <w:p w:rsidR="003E124F" w:rsidRDefault="003E124F" w:rsidP="004D1D48"/>
    <w:p w:rsidR="003E124F" w:rsidRDefault="003E124F" w:rsidP="004D1D48">
      <w:r>
        <w:t xml:space="preserve">All Commissioners are in today.  The master agreement between Billings Clinic, PMC and Sweet Grass County </w:t>
      </w:r>
      <w:r w:rsidR="003D3A1B">
        <w:t xml:space="preserve">was signed.  Commissioner Mosness moved to approve and Commissioner Faw seconded this and it passed with 3 ayes.  Afterwards Miki Gregorich, Vera Pederson, Vicki Uehling and Erik Wood discussed some details </w:t>
      </w:r>
      <w:r w:rsidR="00F34FA5">
        <w:t>that need</w:t>
      </w:r>
      <w:r w:rsidR="003D3A1B">
        <w:t xml:space="preserve"> to be worked out before June 30</w:t>
      </w:r>
      <w:r w:rsidR="003D3A1B" w:rsidRPr="003D3A1B">
        <w:rPr>
          <w:vertAlign w:val="superscript"/>
        </w:rPr>
        <w:t>th</w:t>
      </w:r>
      <w:r w:rsidR="003D3A1B">
        <w:t xml:space="preserve"> with the financials, employees and other concerns.  Vicki has a running list and we will keep working on it.  Later Paula Curtin joined Erik with discussion on the ambulance department.  The ambulance is a PMC department and it will continue to stay that way.</w:t>
      </w:r>
    </w:p>
    <w:p w:rsidR="003D3A1B" w:rsidRDefault="003D3A1B" w:rsidP="004D1D48"/>
    <w:p w:rsidR="003D3A1B" w:rsidRDefault="007467CF" w:rsidP="004D1D48">
      <w:r>
        <w:t>Monday, April 11, 2016</w:t>
      </w:r>
    </w:p>
    <w:p w:rsidR="007467CF" w:rsidRDefault="007467CF" w:rsidP="004D1D48"/>
    <w:p w:rsidR="007467CF" w:rsidRDefault="007467CF" w:rsidP="004D1D48">
      <w:r>
        <w:t>Commissioner Mosness and Faw are in today and Commissioner Wallace is out.</w:t>
      </w:r>
    </w:p>
    <w:p w:rsidR="007467CF" w:rsidRDefault="007467CF" w:rsidP="004D1D48"/>
    <w:p w:rsidR="00F34FA5" w:rsidRDefault="00F34FA5" w:rsidP="004D1D48"/>
    <w:p w:rsidR="00F34FA5" w:rsidRDefault="00F34FA5" w:rsidP="004D1D48"/>
    <w:p w:rsidR="00F34FA5" w:rsidRDefault="00F34FA5" w:rsidP="004D1D48"/>
    <w:p w:rsidR="007467CF" w:rsidRDefault="007467CF" w:rsidP="004D1D48">
      <w:r>
        <w:lastRenderedPageBreak/>
        <w:t>Tuesday, April 12, 2016</w:t>
      </w:r>
    </w:p>
    <w:p w:rsidR="007467CF" w:rsidRDefault="007467CF" w:rsidP="004D1D48"/>
    <w:p w:rsidR="007467CF" w:rsidRDefault="007467CF" w:rsidP="004D1D48">
      <w:r>
        <w:t>All Commissioners are in today.  We signed the RRGL agreement along with the SG Conservation district pursuing future funds for the Grey Cliff project.  Commissioner Mosness moved and Commissioner Wallace seconded this and it passed with 2 ayes.  Stan Janutes with MDT stopped in to discuss signage issues we had brought up earlier.  Bill Lloyd with Great West Engineering also stopped in and told us bids should be going out soon for the Pony Truss bridge.</w:t>
      </w:r>
    </w:p>
    <w:p w:rsidR="007467CF" w:rsidRDefault="007467CF" w:rsidP="004D1D48"/>
    <w:p w:rsidR="007467CF" w:rsidRDefault="007467CF" w:rsidP="004D1D48">
      <w:r>
        <w:t>Wednesday, April 13, 2016</w:t>
      </w:r>
    </w:p>
    <w:p w:rsidR="007467CF" w:rsidRDefault="007467CF" w:rsidP="004D1D48"/>
    <w:p w:rsidR="007467CF" w:rsidRDefault="00F34FA5" w:rsidP="004D1D48">
      <w:r>
        <w:t>Commissioner</w:t>
      </w:r>
      <w:r w:rsidR="007467CF">
        <w:t xml:space="preserve"> Mosness attended a special PMC board meeting to go over the operating lease.  </w:t>
      </w:r>
      <w:r>
        <w:t>Commissioner</w:t>
      </w:r>
      <w:r w:rsidR="007467CF">
        <w:t xml:space="preserve"> Wallace was in Livingston for the Custer/Gallatin working group.  Later in the day Commissioner Mosness attended a meeting with Triangle Communications for a $2500.00 grant for enhancing broad band in the community.</w:t>
      </w:r>
    </w:p>
    <w:p w:rsidR="007467CF" w:rsidRDefault="007467CF" w:rsidP="004D1D48"/>
    <w:p w:rsidR="007467CF" w:rsidRDefault="007467CF" w:rsidP="004D1D48">
      <w:r>
        <w:t>Thursday, April 14, 2016</w:t>
      </w:r>
    </w:p>
    <w:p w:rsidR="007467CF" w:rsidRDefault="007467CF" w:rsidP="004D1D48"/>
    <w:p w:rsidR="007467CF" w:rsidRDefault="007467CF" w:rsidP="004D1D48">
      <w:r>
        <w:t xml:space="preserve">Commissioner Wallace and Mosness are in today and Commissioner Faw is out.  Claims were signed for the week.  Steve Plonski came in </w:t>
      </w:r>
      <w:r w:rsidR="00F34FA5">
        <w:t>about</w:t>
      </w:r>
      <w:r>
        <w:t xml:space="preserve"> ruined tires with crushed shale.  Dan came in to update us on law </w:t>
      </w:r>
      <w:r w:rsidR="00F34FA5">
        <w:t>enforcement</w:t>
      </w:r>
      <w:r>
        <w:t xml:space="preserve"> issues.  John Beaudry with SMC came in to go over the 2016 Metal Mines License tax revenues.  The annual allocation should be the same as last year at 72</w:t>
      </w:r>
      <w:r w:rsidR="00F34FA5">
        <w:t>%.</w:t>
      </w:r>
      <w:r>
        <w:t xml:space="preserve">  This was signed by all 3 commissioners as well as Park and Stillwater Counties.  Commission Wallace attended airport board meeting that evening.  </w:t>
      </w:r>
    </w:p>
    <w:p w:rsidR="007467CF" w:rsidRDefault="007467CF" w:rsidP="004D1D48"/>
    <w:p w:rsidR="007467CF" w:rsidRDefault="007467CF" w:rsidP="004D1D48">
      <w:r>
        <w:t>Friday, April 15, 2016</w:t>
      </w:r>
    </w:p>
    <w:p w:rsidR="007467CF" w:rsidRDefault="007467CF" w:rsidP="004D1D48"/>
    <w:p w:rsidR="007467CF" w:rsidRDefault="00F34FA5" w:rsidP="004D1D48">
      <w:r>
        <w:t>Commissioner</w:t>
      </w:r>
      <w:r w:rsidR="007467CF">
        <w:t xml:space="preserve"> Wallace was in and Commissioner Mosness and Faw are both out.</w:t>
      </w:r>
    </w:p>
    <w:p w:rsidR="007467CF" w:rsidRDefault="007467CF" w:rsidP="004D1D48"/>
    <w:p w:rsidR="007467CF" w:rsidRDefault="007467CF" w:rsidP="004D1D48">
      <w:r>
        <w:t>Monday, April 18 2016</w:t>
      </w:r>
    </w:p>
    <w:p w:rsidR="007467CF" w:rsidRDefault="007467CF" w:rsidP="004D1D48"/>
    <w:p w:rsidR="007467CF" w:rsidRDefault="007467CF" w:rsidP="004D1D48">
      <w:r>
        <w:t>All Commissioners are in this morning.</w:t>
      </w:r>
    </w:p>
    <w:p w:rsidR="007467CF" w:rsidRDefault="007467CF" w:rsidP="004D1D48"/>
    <w:p w:rsidR="007467CF" w:rsidRDefault="007467CF" w:rsidP="004D1D48">
      <w:r>
        <w:t>Tuesday, April 19 2016</w:t>
      </w:r>
    </w:p>
    <w:p w:rsidR="007467CF" w:rsidRDefault="007467CF" w:rsidP="004D1D48"/>
    <w:p w:rsidR="007467CF" w:rsidRDefault="007467CF" w:rsidP="004D1D48">
      <w:r>
        <w:t>All Commi</w:t>
      </w:r>
      <w:r w:rsidR="00376F2D">
        <w:t>ssioners are in today.  We spent</w:t>
      </w:r>
      <w:r>
        <w:t xml:space="preserve"> the day with WFH group on the Main Boulder project.</w:t>
      </w:r>
    </w:p>
    <w:p w:rsidR="007467CF" w:rsidRDefault="007467CF" w:rsidP="004D1D48"/>
    <w:p w:rsidR="007467CF" w:rsidRDefault="007467CF" w:rsidP="004D1D48">
      <w:r>
        <w:t>Wednesday, April 20, 2016</w:t>
      </w:r>
    </w:p>
    <w:p w:rsidR="007467CF" w:rsidRDefault="007467CF" w:rsidP="004D1D48"/>
    <w:p w:rsidR="007467CF" w:rsidRDefault="007467CF" w:rsidP="004D1D48">
      <w:r>
        <w:t>Commissioner Wallace and Faw are in today and Commissioner Mosness is out of state for</w:t>
      </w:r>
      <w:r w:rsidR="00376F2D">
        <w:t xml:space="preserve"> a</w:t>
      </w:r>
      <w:r>
        <w:t xml:space="preserve"> family emergency.</w:t>
      </w:r>
      <w:r w:rsidR="00D0059D">
        <w:t xml:space="preserve">  A cash meeting was held with Clerk and Recorder Pederson, Treasurer Stene and Finance Officer Uehling.  Commissioner Faw moved to accept </w:t>
      </w:r>
      <w:r w:rsidR="00376F2D">
        <w:t xml:space="preserve">the </w:t>
      </w:r>
      <w:r w:rsidR="00D0059D">
        <w:t xml:space="preserve">county quarterly securities report and </w:t>
      </w:r>
      <w:r w:rsidR="00F34FA5">
        <w:t>Commissioner</w:t>
      </w:r>
      <w:r w:rsidR="00D0059D">
        <w:t xml:space="preserve"> Wallace seconded this it passed with 2 ayes.  </w:t>
      </w:r>
      <w:r w:rsidR="00F34FA5">
        <w:t>Commissioner</w:t>
      </w:r>
      <w:r w:rsidR="00D0059D">
        <w:t xml:space="preserve"> Faw moved to accept journal entries 875-968 not all inclusive and Commissioner Wallace seconded.  It passed with 2 ayes.  We went to lunch at the Senior Center where we received the 2016 rent payment in the amount of $1.00.  We listened to a cemetery management webinar with the Clerk and Recorder’s office and cemetery caretaker Darrell Elgen.  </w:t>
      </w:r>
    </w:p>
    <w:p w:rsidR="00D0059D" w:rsidRDefault="00D0059D" w:rsidP="004D1D48"/>
    <w:p w:rsidR="00D0059D" w:rsidRDefault="00D0059D" w:rsidP="004D1D48">
      <w:r>
        <w:t>Thursday, April 21, 2016</w:t>
      </w:r>
    </w:p>
    <w:p w:rsidR="00D0059D" w:rsidRDefault="00D0059D" w:rsidP="004D1D48"/>
    <w:p w:rsidR="00D0059D" w:rsidRDefault="00D0059D" w:rsidP="004D1D48">
      <w:r>
        <w:t xml:space="preserve">Commissioner Wallace is in today, Commissioner Mosness is out of state and Commissioner Faw is at a doctor appointment.  </w:t>
      </w:r>
      <w:r w:rsidR="00F34FA5">
        <w:t>Commissioner</w:t>
      </w:r>
      <w:r>
        <w:t xml:space="preserve"> Wallace went to </w:t>
      </w:r>
      <w:r w:rsidR="00376F2D">
        <w:t xml:space="preserve">the </w:t>
      </w:r>
      <w:r>
        <w:t xml:space="preserve">road department </w:t>
      </w:r>
      <w:r w:rsidR="00376F2D">
        <w:t>f</w:t>
      </w:r>
      <w:r>
        <w:t>or interviewing the seasonal caretaker position at the cemetery.  We had a meeting with Marty Wolfe to discuss his certificate of survey.  Present were Page Dringman and Clerk and Recorder Pederson.  The planning department received letters from all but one landowner in support of this.  The one landowner that did not respond was Patricia Hierl.  The planning department recommended approval with a 3 year waiting period before a sale from the time of survey otherwise he would have to go thru subdivision process.  Mr. Wolfe agreed and we will put it on the agenda for approval in a couple weeks.</w:t>
      </w:r>
    </w:p>
    <w:p w:rsidR="00D0059D" w:rsidRDefault="00D0059D" w:rsidP="004D1D48"/>
    <w:p w:rsidR="00D0059D" w:rsidRDefault="00D0059D" w:rsidP="004D1D48">
      <w:r>
        <w:t>Friday, April 22, 2016</w:t>
      </w:r>
    </w:p>
    <w:p w:rsidR="00D0059D" w:rsidRDefault="00D0059D" w:rsidP="004D1D48"/>
    <w:p w:rsidR="00D0059D" w:rsidRDefault="00D0059D" w:rsidP="004D1D48">
      <w:r>
        <w:t>Commissioner Wallace and Faw are in today and Commissioner Mosness is out.  We held the PMC business transition meeting.</w:t>
      </w:r>
    </w:p>
    <w:p w:rsidR="00D0059D" w:rsidRDefault="00D0059D" w:rsidP="004D1D48"/>
    <w:p w:rsidR="00D0059D" w:rsidRDefault="00D0059D" w:rsidP="004D1D48">
      <w:r>
        <w:t>Monday, April 25, 2016</w:t>
      </w:r>
    </w:p>
    <w:p w:rsidR="00D0059D" w:rsidRDefault="00D0059D" w:rsidP="004D1D48"/>
    <w:p w:rsidR="00D0059D" w:rsidRDefault="00F34FA5" w:rsidP="004D1D48">
      <w:r>
        <w:t>Commissioner</w:t>
      </w:r>
      <w:r w:rsidR="00D0059D">
        <w:t xml:space="preserve"> Faw is in today and Commissioner Wallace and Mosness are both out.</w:t>
      </w:r>
    </w:p>
    <w:p w:rsidR="00D0059D" w:rsidRDefault="00D0059D" w:rsidP="004D1D48"/>
    <w:p w:rsidR="00D0059D" w:rsidRDefault="00D0059D" w:rsidP="004D1D48">
      <w:r>
        <w:t>Tuesday, April 26, 2016</w:t>
      </w:r>
    </w:p>
    <w:p w:rsidR="00D0059D" w:rsidRDefault="00D0059D" w:rsidP="004D1D48"/>
    <w:p w:rsidR="00D0059D" w:rsidRDefault="00D0059D" w:rsidP="004D1D48">
      <w:r>
        <w:t xml:space="preserve">Commissioner Wallace and Faw are in today and Commissioner Mosness is out.  </w:t>
      </w:r>
      <w:r w:rsidR="00DB64AF">
        <w:t>We held budget meetings with Superintendent of Schools, Extension office, County Attorney and Clerk and Recorder.  Clerk and Recorder Pederson was in to read the March 2016 minutes.  Commissioner Faw moved to accept the minutes as corrected and Commissioner Wallace seconded this it passed with 2 ayes.  Law enforcement, DES, 911 and Civil Defense budgets were presented that afternoon.</w:t>
      </w:r>
    </w:p>
    <w:p w:rsidR="00DB64AF" w:rsidRDefault="00DB64AF" w:rsidP="004D1D48"/>
    <w:p w:rsidR="00DB64AF" w:rsidRDefault="00DB64AF" w:rsidP="004D1D48">
      <w:r>
        <w:t>Wednesday, April 27, 2016</w:t>
      </w:r>
    </w:p>
    <w:p w:rsidR="00DB64AF" w:rsidRDefault="00DB64AF" w:rsidP="004D1D48"/>
    <w:p w:rsidR="00DB64AF" w:rsidRDefault="00DB64AF" w:rsidP="004D1D48">
      <w:r>
        <w:t>Commissioner Faw is in today and Commissioner Wallace is out in the morning and Commissioner Mosness is still out of state.  The Weed Summit was held down at the fairgrounds.</w:t>
      </w:r>
    </w:p>
    <w:p w:rsidR="00DB64AF" w:rsidRDefault="00DB64AF" w:rsidP="004D1D48"/>
    <w:p w:rsidR="00DB64AF" w:rsidRDefault="00DB64AF" w:rsidP="004D1D48">
      <w:r>
        <w:t>Thursday, April 28, 2016</w:t>
      </w:r>
    </w:p>
    <w:p w:rsidR="00DB64AF" w:rsidRDefault="00DB64AF" w:rsidP="004D1D48"/>
    <w:p w:rsidR="00DB64AF" w:rsidRDefault="00DB64AF" w:rsidP="004D1D48">
      <w:r>
        <w:t>Commissioner Wallace and Faw are in this morning and Commissioner Mosness returned in the afternoon.  Claims for the week were reviewed and signed.  PMC and county payrolls were signed by Commissioner Wallace and Clerk and Recorder Pederson.</w:t>
      </w:r>
    </w:p>
    <w:p w:rsidR="00DB64AF" w:rsidRDefault="00DB64AF" w:rsidP="004D1D48"/>
    <w:p w:rsidR="00DB64AF" w:rsidRDefault="00DB64AF" w:rsidP="004D1D48">
      <w:r>
        <w:t>Friday, April 29, 2016</w:t>
      </w:r>
    </w:p>
    <w:p w:rsidR="00DB64AF" w:rsidRDefault="00DB64AF" w:rsidP="004D1D48"/>
    <w:p w:rsidR="00DB64AF" w:rsidRDefault="00DB64AF" w:rsidP="004D1D48">
      <w:r>
        <w:t>All Commissioners are in today.</w:t>
      </w:r>
    </w:p>
    <w:p w:rsidR="00DB64AF" w:rsidRDefault="00DB64AF" w:rsidP="004D1D48"/>
    <w:p w:rsidR="00DB64AF" w:rsidRDefault="00DB64AF" w:rsidP="004D1D48"/>
    <w:p w:rsidR="00F663D7" w:rsidRDefault="00075C25" w:rsidP="004D1D48">
      <w:r>
        <w:t xml:space="preserve">  </w:t>
      </w:r>
    </w:p>
    <w:p w:rsidR="000E2E51" w:rsidRDefault="000E2E51" w:rsidP="004D1D48">
      <w:r>
        <w:t xml:space="preserve">Claims for the month of </w:t>
      </w:r>
      <w:r w:rsidR="00DB64AF">
        <w:t>April</w:t>
      </w:r>
      <w:r w:rsidR="00F011B1">
        <w:t xml:space="preserve"> </w:t>
      </w:r>
      <w:r>
        <w:t>amounted to $</w:t>
      </w:r>
      <w:r w:rsidR="00915590">
        <w:t>113,097.51</w:t>
      </w:r>
      <w:r w:rsidR="008868D9">
        <w:t>.</w:t>
      </w:r>
    </w:p>
    <w:p w:rsidR="00D43506" w:rsidRDefault="00D43506" w:rsidP="004D1D48"/>
    <w:p w:rsidR="000E2E51" w:rsidRDefault="000E2E51" w:rsidP="004D1D48">
      <w:r>
        <w:t xml:space="preserve">County and PMC </w:t>
      </w:r>
      <w:r w:rsidR="00DB64AF">
        <w:t>April</w:t>
      </w:r>
      <w:r w:rsidR="00251AD6">
        <w:t xml:space="preserve"> </w:t>
      </w:r>
      <w:r>
        <w:t>payrolls totaled $</w:t>
      </w:r>
      <w:r w:rsidR="00915590">
        <w:t>581,124.63</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bookmarkStart w:id="0" w:name="_GoBack"/>
      <w:bookmarkEnd w:id="0"/>
    </w:p>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DA8"/>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15B"/>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5C25"/>
    <w:rsid w:val="00077BC0"/>
    <w:rsid w:val="00080AE9"/>
    <w:rsid w:val="000825AB"/>
    <w:rsid w:val="00082B2C"/>
    <w:rsid w:val="000852AD"/>
    <w:rsid w:val="00085921"/>
    <w:rsid w:val="0008640B"/>
    <w:rsid w:val="000864CA"/>
    <w:rsid w:val="000874CF"/>
    <w:rsid w:val="00087E9D"/>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198E"/>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478C"/>
    <w:rsid w:val="00136129"/>
    <w:rsid w:val="00140860"/>
    <w:rsid w:val="00141B06"/>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84ADE"/>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AD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396C"/>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76F2D"/>
    <w:rsid w:val="0038096D"/>
    <w:rsid w:val="003809A7"/>
    <w:rsid w:val="00382EDB"/>
    <w:rsid w:val="00383FDF"/>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2E39"/>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348D"/>
    <w:rsid w:val="00483A9D"/>
    <w:rsid w:val="004843EE"/>
    <w:rsid w:val="0049143E"/>
    <w:rsid w:val="00492FCC"/>
    <w:rsid w:val="00493A2A"/>
    <w:rsid w:val="00494587"/>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818"/>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563"/>
    <w:rsid w:val="00626821"/>
    <w:rsid w:val="006279F1"/>
    <w:rsid w:val="0063098C"/>
    <w:rsid w:val="00631732"/>
    <w:rsid w:val="006319A0"/>
    <w:rsid w:val="00631D45"/>
    <w:rsid w:val="00631E1E"/>
    <w:rsid w:val="006332D2"/>
    <w:rsid w:val="006337F2"/>
    <w:rsid w:val="00636C0A"/>
    <w:rsid w:val="006371DC"/>
    <w:rsid w:val="006400D9"/>
    <w:rsid w:val="006453C4"/>
    <w:rsid w:val="00645949"/>
    <w:rsid w:val="0064729F"/>
    <w:rsid w:val="00647392"/>
    <w:rsid w:val="00650AF4"/>
    <w:rsid w:val="006518CA"/>
    <w:rsid w:val="0065379D"/>
    <w:rsid w:val="00656C33"/>
    <w:rsid w:val="006611F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445BB"/>
    <w:rsid w:val="00745D4B"/>
    <w:rsid w:val="007467CF"/>
    <w:rsid w:val="00750532"/>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47C1"/>
    <w:rsid w:val="007E5CDE"/>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537C"/>
    <w:rsid w:val="008D545A"/>
    <w:rsid w:val="008D5523"/>
    <w:rsid w:val="008D67E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5590"/>
    <w:rsid w:val="00916A20"/>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3C05"/>
    <w:rsid w:val="00944E29"/>
    <w:rsid w:val="009471A9"/>
    <w:rsid w:val="00951221"/>
    <w:rsid w:val="00951296"/>
    <w:rsid w:val="00951A6F"/>
    <w:rsid w:val="00951B7F"/>
    <w:rsid w:val="00955D0E"/>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28EA"/>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2626"/>
    <w:rsid w:val="00B32806"/>
    <w:rsid w:val="00B34EC8"/>
    <w:rsid w:val="00B35292"/>
    <w:rsid w:val="00B364C8"/>
    <w:rsid w:val="00B40840"/>
    <w:rsid w:val="00B40C9E"/>
    <w:rsid w:val="00B410D1"/>
    <w:rsid w:val="00B422C2"/>
    <w:rsid w:val="00B45082"/>
    <w:rsid w:val="00B461E4"/>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75757"/>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C7B0B"/>
    <w:rsid w:val="00BD069E"/>
    <w:rsid w:val="00BD1AC9"/>
    <w:rsid w:val="00BD1CE9"/>
    <w:rsid w:val="00BD21B9"/>
    <w:rsid w:val="00BD433A"/>
    <w:rsid w:val="00BD43A9"/>
    <w:rsid w:val="00BD5016"/>
    <w:rsid w:val="00BD73A4"/>
    <w:rsid w:val="00BD78A6"/>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2EA5"/>
    <w:rsid w:val="00C23190"/>
    <w:rsid w:val="00C24F5A"/>
    <w:rsid w:val="00C33DB6"/>
    <w:rsid w:val="00C33F04"/>
    <w:rsid w:val="00C34821"/>
    <w:rsid w:val="00C351A1"/>
    <w:rsid w:val="00C351D6"/>
    <w:rsid w:val="00C357A4"/>
    <w:rsid w:val="00C36C01"/>
    <w:rsid w:val="00C37DF1"/>
    <w:rsid w:val="00C40D3A"/>
    <w:rsid w:val="00C42454"/>
    <w:rsid w:val="00C4345E"/>
    <w:rsid w:val="00C43514"/>
    <w:rsid w:val="00C45681"/>
    <w:rsid w:val="00C45B1F"/>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866"/>
    <w:rsid w:val="00D679D7"/>
    <w:rsid w:val="00D717E0"/>
    <w:rsid w:val="00D71E34"/>
    <w:rsid w:val="00D73F4C"/>
    <w:rsid w:val="00D80729"/>
    <w:rsid w:val="00D826C9"/>
    <w:rsid w:val="00D82C20"/>
    <w:rsid w:val="00D8343E"/>
    <w:rsid w:val="00D84380"/>
    <w:rsid w:val="00D849F1"/>
    <w:rsid w:val="00D84D84"/>
    <w:rsid w:val="00D926A7"/>
    <w:rsid w:val="00D944C3"/>
    <w:rsid w:val="00D957AB"/>
    <w:rsid w:val="00DA1D28"/>
    <w:rsid w:val="00DA2B8B"/>
    <w:rsid w:val="00DA2C03"/>
    <w:rsid w:val="00DA35C4"/>
    <w:rsid w:val="00DA43FF"/>
    <w:rsid w:val="00DA4623"/>
    <w:rsid w:val="00DB0F6B"/>
    <w:rsid w:val="00DB1B3A"/>
    <w:rsid w:val="00DB352C"/>
    <w:rsid w:val="00DB4CEC"/>
    <w:rsid w:val="00DB61BE"/>
    <w:rsid w:val="00DB64AF"/>
    <w:rsid w:val="00DB6546"/>
    <w:rsid w:val="00DC36E6"/>
    <w:rsid w:val="00DC41B0"/>
    <w:rsid w:val="00DC4866"/>
    <w:rsid w:val="00DC57C0"/>
    <w:rsid w:val="00DC7CDB"/>
    <w:rsid w:val="00DD088F"/>
    <w:rsid w:val="00DD5407"/>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3716"/>
    <w:rsid w:val="00EE4142"/>
    <w:rsid w:val="00EE5CD0"/>
    <w:rsid w:val="00EE7A01"/>
    <w:rsid w:val="00EF3F7B"/>
    <w:rsid w:val="00EF4EA9"/>
    <w:rsid w:val="00EF59F3"/>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0A27"/>
    <w:rsid w:val="00F3192C"/>
    <w:rsid w:val="00F31BEB"/>
    <w:rsid w:val="00F320A3"/>
    <w:rsid w:val="00F32A37"/>
    <w:rsid w:val="00F34FA5"/>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91FC4C"/>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A0E0-D96D-4C40-BD00-DE2FEF88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6</cp:revision>
  <cp:lastPrinted>2016-07-26T16:16:00Z</cp:lastPrinted>
  <dcterms:created xsi:type="dcterms:W3CDTF">2016-07-19T19:11:00Z</dcterms:created>
  <dcterms:modified xsi:type="dcterms:W3CDTF">2016-08-01T19:26:00Z</dcterms:modified>
</cp:coreProperties>
</file>